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Биохимия физических упражнений и спорта</w:t>
            </w:r>
          </w:p>
          <w:p>
            <w:pPr>
              <w:jc w:val="center"/>
              <w:spacing w:after="0" w:line="240" w:lineRule="auto"/>
              <w:rPr>
                <w:sz w:val="32"/>
                <w:szCs w:val="32"/>
              </w:rPr>
            </w:pPr>
            <w:r>
              <w:rPr>
                <w:rFonts w:ascii="Times New Roman" w:hAnsi="Times New Roman" w:cs="Times New Roman"/>
                <w:color w:val="#000000"/>
                <w:sz w:val="32"/>
                <w:szCs w:val="32"/>
              </w:rPr>
              <w:t> Б1.В.01.02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Елена Сергеевна/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«Биохимия физических упражнений и спорта»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Б1.В.01.02 «Биохимия физических упражнений и спорта».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«Биохимия физических упражнений и спорта»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299.880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сопоставлять разные источники информации с целью выявления их противоречий и поиска достоверных суждений</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277.8301"/>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277.8299"/>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 безопасность окружающих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Б1.В.01.02 «Биохимия физических упражнений и спорта» относится к обязательной части, является дисциплиной Блока Б1. «Дисциплины (модули)». Модуль "Медико-биологические основы физической культуры и спорта"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учебных предметов среднего общего образования</w:t>
            </w:r>
          </w:p>
          <w:p>
            <w:pPr>
              <w:jc w:val="center"/>
              <w:spacing w:after="0" w:line="240" w:lineRule="auto"/>
              <w:rPr>
                <w:sz w:val="22"/>
                <w:szCs w:val="22"/>
              </w:rPr>
            </w:pPr>
            <w:r>
              <w:rPr>
                <w:rFonts w:ascii="Times New Roman" w:hAnsi="Times New Roman" w:cs="Times New Roman"/>
                <w:color w:val="#000000"/>
                <w:sz w:val="22"/>
                <w:szCs w:val="22"/>
              </w:rPr>
              <w:t> Биология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медицинских знаний</w:t>
            </w:r>
          </w:p>
          <w:p>
            <w:pPr>
              <w:jc w:val="center"/>
              <w:spacing w:after="0" w:line="240" w:lineRule="auto"/>
              <w:rPr>
                <w:sz w:val="22"/>
                <w:szCs w:val="22"/>
              </w:rPr>
            </w:pPr>
            <w:r>
              <w:rPr>
                <w:rFonts w:ascii="Times New Roman" w:hAnsi="Times New Roman" w:cs="Times New Roman"/>
                <w:color w:val="#000000"/>
                <w:sz w:val="22"/>
                <w:szCs w:val="22"/>
              </w:rPr>
              <w:t> Спортивная медицина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 УК-8, ПК-1,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биохимию. Предмет и задачи биохимии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Биохимия физических упражнений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Биохимия мышечного сокращения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Биоэнергетические процессы при мышечной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Биохимические изменения в организме при работе различного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Биохимические особенности утомления, восстановления.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Биохимические изменения в организме при занятии разными видами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Биохимические основы питания спортсменов.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Биохимия физических упражнений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Биохимия мышечного сокращения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Биохимические особенности утомления, восстановления.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Биохимические изменения в организме при занятии разными видами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биохимию. Предмет и задачи биохимии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Биохимия физических упражнений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Биохимия мышечного сокращения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Биоэнергетические процессы при мышечной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Биохимические изменения в организме при работе различного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Биохимические особенности утомления, восстановления.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Биохимические изменения в организме при занятии разными видами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Биохимические основы питания спортсменов.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биохимию. Предмет и задачи биохимии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Биоэнергетические процессы при мышечной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Биохимические изменения в организме при работе различного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Биохимические изменения в организме при занятии разными видами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Биохимические основы питания спортсменов.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301.3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биохимию. Предмет и задачи биохимии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признаки живой материи. Методы исследования в биохимии. Химический состав организма человека. Свойства молекул, участвующих в биохимических процессах. Превращение макромолекул. Биокатализ. Биоэнергетика. Биоэнергетика клетки. Структура и функции митохондрий и хлоропластов. АТФ, ее роль в энергетике клетки.</w:t>
            </w:r>
          </w:p>
          <w:p>
            <w:pPr>
              <w:jc w:val="both"/>
              <w:spacing w:after="0" w:line="240" w:lineRule="auto"/>
              <w:rPr>
                <w:sz w:val="24"/>
                <w:szCs w:val="24"/>
              </w:rPr>
            </w:pPr>
            <w:r>
              <w:rPr>
                <w:rFonts w:ascii="Times New Roman" w:hAnsi="Times New Roman" w:cs="Times New Roman"/>
                <w:color w:val="#000000"/>
                <w:sz w:val="24"/>
                <w:szCs w:val="24"/>
              </w:rPr>
              <w:t> Ферментные системы дыхательной цепи. Дыхательная цепь, механизмы ее</w:t>
            </w:r>
          </w:p>
          <w:p>
            <w:pPr>
              <w:jc w:val="both"/>
              <w:spacing w:after="0" w:line="240" w:lineRule="auto"/>
              <w:rPr>
                <w:sz w:val="24"/>
                <w:szCs w:val="24"/>
              </w:rPr>
            </w:pPr>
            <w:r>
              <w:rPr>
                <w:rFonts w:ascii="Times New Roman" w:hAnsi="Times New Roman" w:cs="Times New Roman"/>
                <w:color w:val="#000000"/>
                <w:sz w:val="24"/>
                <w:szCs w:val="24"/>
              </w:rPr>
              <w:t> функционирования.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Биохимия физических упражнений и спорта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направленность изменения биохимических процессов при мышечной деятельности.</w:t>
            </w:r>
          </w:p>
          <w:p>
            <w:pPr>
              <w:jc w:val="both"/>
              <w:spacing w:after="0" w:line="240" w:lineRule="auto"/>
              <w:rPr>
                <w:sz w:val="24"/>
                <w:szCs w:val="24"/>
              </w:rPr>
            </w:pPr>
            <w:r>
              <w:rPr>
                <w:rFonts w:ascii="Times New Roman" w:hAnsi="Times New Roman" w:cs="Times New Roman"/>
                <w:color w:val="#000000"/>
                <w:sz w:val="24"/>
                <w:szCs w:val="24"/>
              </w:rPr>
              <w:t> Транспорт кислорода к работающим мышцам и его потребление при</w:t>
            </w:r>
          </w:p>
          <w:p>
            <w:pPr>
              <w:jc w:val="both"/>
              <w:spacing w:after="0" w:line="240" w:lineRule="auto"/>
              <w:rPr>
                <w:sz w:val="24"/>
                <w:szCs w:val="24"/>
              </w:rPr>
            </w:pPr>
            <w:r>
              <w:rPr>
                <w:rFonts w:ascii="Times New Roman" w:hAnsi="Times New Roman" w:cs="Times New Roman"/>
                <w:color w:val="#000000"/>
                <w:sz w:val="24"/>
                <w:szCs w:val="24"/>
              </w:rPr>
              <w:t> мышечной деятельности. Биохимические изменения в отдельных органах и</w:t>
            </w:r>
          </w:p>
          <w:p>
            <w:pPr>
              <w:jc w:val="both"/>
              <w:spacing w:after="0" w:line="240" w:lineRule="auto"/>
              <w:rPr>
                <w:sz w:val="24"/>
                <w:szCs w:val="24"/>
              </w:rPr>
            </w:pPr>
            <w:r>
              <w:rPr>
                <w:rFonts w:ascii="Times New Roman" w:hAnsi="Times New Roman" w:cs="Times New Roman"/>
                <w:color w:val="#000000"/>
                <w:sz w:val="24"/>
                <w:szCs w:val="24"/>
              </w:rPr>
              <w:t> тканях при мышечной работе. Классификация физических упражнений по</w:t>
            </w:r>
          </w:p>
          <w:p>
            <w:pPr>
              <w:jc w:val="both"/>
              <w:spacing w:after="0" w:line="240" w:lineRule="auto"/>
              <w:rPr>
                <w:sz w:val="24"/>
                <w:szCs w:val="24"/>
              </w:rPr>
            </w:pPr>
            <w:r>
              <w:rPr>
                <w:rFonts w:ascii="Times New Roman" w:hAnsi="Times New Roman" w:cs="Times New Roman"/>
                <w:color w:val="#000000"/>
                <w:sz w:val="24"/>
                <w:szCs w:val="24"/>
              </w:rPr>
              <w:t> характеру биохимических изменений при мышечной работе.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Биохимия мышечного сокращения</w:t>
            </w:r>
          </w:p>
        </w:tc>
      </w:tr>
      <w:tr>
        <w:trPr>
          <w:trHeight w:hRule="exact" w:val="1265.2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Биохимия мышц и мышечного сокращения.Типы мышц и мышечных волокон.Структурная организация мышечных волокон.Химический состав мышечной ткани.Структурные и</w:t>
            </w:r>
          </w:p>
          <w:p>
            <w:pPr>
              <w:jc w:val="both"/>
              <w:spacing w:after="0" w:line="240" w:lineRule="auto"/>
              <w:rPr>
                <w:sz w:val="24"/>
                <w:szCs w:val="24"/>
              </w:rPr>
            </w:pPr>
            <w:r>
              <w:rPr>
                <w:rFonts w:ascii="Times New Roman" w:hAnsi="Times New Roman" w:cs="Times New Roman"/>
                <w:color w:val="#000000"/>
                <w:sz w:val="24"/>
                <w:szCs w:val="24"/>
              </w:rPr>
              <w:t> биохимические изменения в мышцах при сокращении и расслаблении.Молекулярный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мышечного сокращения.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Биоэнергетические процессы при мышечной деятельности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Динамика биохимических процессов восстановления после мышечной работы. Последовательность восстановления энергетических запасов после</w:t>
            </w:r>
          </w:p>
          <w:p>
            <w:pPr>
              <w:jc w:val="both"/>
              <w:spacing w:after="0" w:line="240" w:lineRule="auto"/>
              <w:rPr>
                <w:sz w:val="24"/>
                <w:szCs w:val="24"/>
              </w:rPr>
            </w:pPr>
            <w:r>
              <w:rPr>
                <w:rFonts w:ascii="Times New Roman" w:hAnsi="Times New Roman" w:cs="Times New Roman"/>
                <w:color w:val="#000000"/>
                <w:sz w:val="24"/>
                <w:szCs w:val="24"/>
              </w:rPr>
              <w:t> мышечной работы.Устранение продуктов распада в период отдыха после мышечной работы.</w:t>
            </w:r>
          </w:p>
          <w:p>
            <w:pPr>
              <w:jc w:val="both"/>
              <w:spacing w:after="0" w:line="240" w:lineRule="auto"/>
              <w:rPr>
                <w:sz w:val="24"/>
                <w:szCs w:val="24"/>
              </w:rPr>
            </w:pPr>
            <w:r>
              <w:rPr>
                <w:rFonts w:ascii="Times New Roman" w:hAnsi="Times New Roman" w:cs="Times New Roman"/>
                <w:color w:val="#000000"/>
                <w:sz w:val="24"/>
                <w:szCs w:val="24"/>
              </w:rPr>
              <w:t> Использование особенностей протекания восстановительных процессов при</w:t>
            </w:r>
          </w:p>
          <w:p>
            <w:pPr>
              <w:jc w:val="both"/>
              <w:spacing w:after="0" w:line="240" w:lineRule="auto"/>
              <w:rPr>
                <w:sz w:val="24"/>
                <w:szCs w:val="24"/>
              </w:rPr>
            </w:pPr>
            <w:r>
              <w:rPr>
                <w:rFonts w:ascii="Times New Roman" w:hAnsi="Times New Roman" w:cs="Times New Roman"/>
                <w:color w:val="#000000"/>
                <w:sz w:val="24"/>
                <w:szCs w:val="24"/>
              </w:rPr>
              <w:t> построении спортивной тренировки.Метаболизм. Общие положения. Анаболизм и катаболизм. Их взаимосвязь.Гликолиз. Цикл трикарбоновых кислот, его биологическое значение и связь с биосинтезом аминокислот. Окислительное фосфорилирование. Принципы</w:t>
            </w:r>
          </w:p>
          <w:p>
            <w:pPr>
              <w:jc w:val="both"/>
              <w:spacing w:after="0" w:line="240" w:lineRule="auto"/>
              <w:rPr>
                <w:sz w:val="24"/>
                <w:szCs w:val="24"/>
              </w:rPr>
            </w:pPr>
            <w:r>
              <w:rPr>
                <w:rFonts w:ascii="Times New Roman" w:hAnsi="Times New Roman" w:cs="Times New Roman"/>
                <w:color w:val="#000000"/>
                <w:sz w:val="24"/>
                <w:szCs w:val="24"/>
              </w:rPr>
              <w:t> регуляции процессов метаболизма. Взаимосвязь биохимических систем,</w:t>
            </w:r>
          </w:p>
          <w:p>
            <w:pPr>
              <w:jc w:val="both"/>
              <w:spacing w:after="0" w:line="240" w:lineRule="auto"/>
              <w:rPr>
                <w:sz w:val="24"/>
                <w:szCs w:val="24"/>
              </w:rPr>
            </w:pPr>
            <w:r>
              <w:rPr>
                <w:rFonts w:ascii="Times New Roman" w:hAnsi="Times New Roman" w:cs="Times New Roman"/>
                <w:color w:val="#000000"/>
                <w:sz w:val="24"/>
                <w:szCs w:val="24"/>
              </w:rPr>
              <w:t> обеспечивающих обмен веществ организма.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Биохимические изменения в организме при работе различного характера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лимитирующие физическую работоспособность человека. Показатели аэробной и анаэробной работоспособности спортсмена. Влияние тренировки на работоспособность спортсменов. Возраст и спортивная работоспособность.</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Биохимические особенности утомления, восстановления.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Биохимические факторы утомления при выполнении кратковременных упражнений максимальной и субмаксимальной мощности.Биохимические факторы утомления при выполнении длительныхупражнений большой и умеренной мощности. Динамика биохимических</w:t>
            </w:r>
          </w:p>
          <w:p>
            <w:pPr>
              <w:jc w:val="both"/>
              <w:spacing w:after="0" w:line="240" w:lineRule="auto"/>
              <w:rPr>
                <w:sz w:val="24"/>
                <w:szCs w:val="24"/>
              </w:rPr>
            </w:pPr>
            <w:r>
              <w:rPr>
                <w:rFonts w:ascii="Times New Roman" w:hAnsi="Times New Roman" w:cs="Times New Roman"/>
                <w:color w:val="#000000"/>
                <w:sz w:val="24"/>
                <w:szCs w:val="24"/>
              </w:rPr>
              <w:t> процессов восстановления после мышечной работы Последовательность восстановления энергетических запасов после мышечной работы. Устранение продуктов распада в период отдыха после мышечной работы.Использование особенностей протекания восстановительных процессов при построении спортивной тренировки.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Биохимические изменения в организме при занятии разными видами спорта.</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Специфичность адаптационных изменений в организме при тренировке. Обратимость адаптационных изменений при тренировке.Последовательность адаптационных изменений при тренировке. Взаимодействие тренировочных эффектов в процессе тренировки.</w:t>
            </w:r>
          </w:p>
          <w:p>
            <w:pPr>
              <w:jc w:val="both"/>
              <w:spacing w:after="0" w:line="240" w:lineRule="auto"/>
              <w:rPr>
                <w:sz w:val="24"/>
                <w:szCs w:val="24"/>
              </w:rPr>
            </w:pPr>
            <w:r>
              <w:rPr>
                <w:rFonts w:ascii="Times New Roman" w:hAnsi="Times New Roman" w:cs="Times New Roman"/>
                <w:color w:val="#000000"/>
                <w:sz w:val="24"/>
                <w:szCs w:val="24"/>
              </w:rPr>
              <w:t> Цикличность развития адаптации в процессе тренировки.Биохимическое обоснование методики занятий физическими упражнениями и спортом с лицами разного пола, возраста. Физические нагрузки, адаптация и тренировочный эффект. Закономерности развития биохимической адаптации и принципы тренировки.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Биохимические основы питания спортсменов.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рационального питания спортсменов. Энергопотребление организма и его зависимость от выполняемой работы. Сбалансированность питательных веществ в рационе спортсмена. Роль отдельных химических компонентов пищи в обеспечении мышечной</w:t>
            </w:r>
          </w:p>
          <w:p>
            <w:pPr>
              <w:jc w:val="both"/>
              <w:spacing w:after="0" w:line="240" w:lineRule="auto"/>
              <w:rPr>
                <w:sz w:val="24"/>
                <w:szCs w:val="24"/>
              </w:rPr>
            </w:pPr>
            <w:r>
              <w:rPr>
                <w:rFonts w:ascii="Times New Roman" w:hAnsi="Times New Roman" w:cs="Times New Roman"/>
                <w:color w:val="#000000"/>
                <w:sz w:val="24"/>
                <w:szCs w:val="24"/>
              </w:rPr>
              <w:t> деятельности. Пищевые добавки и регулирование массы тела.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Биохимия физических упражнений и спорта</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 спортсмена перед ответственным стартом в крови повысилось содержание глю-козы до 6,5 ммоль/л и уровень свободных жирных кислот до 1,2 ммоль/л (норма 0,4–0,9 ммоль/л). 1. Укажите причину наблюдаемых изменений.</w:t>
            </w:r>
          </w:p>
          <w:p>
            <w:pPr>
              <w:jc w:val="both"/>
              <w:spacing w:after="0" w:line="240" w:lineRule="auto"/>
              <w:rPr>
                <w:sz w:val="24"/>
                <w:szCs w:val="24"/>
              </w:rPr>
            </w:pPr>
            <w:r>
              <w:rPr>
                <w:rFonts w:ascii="Times New Roman" w:hAnsi="Times New Roman" w:cs="Times New Roman"/>
                <w:color w:val="#000000"/>
                <w:sz w:val="24"/>
                <w:szCs w:val="24"/>
              </w:rPr>
              <w:t> 2.	У спортсмена, бегущего длинную дистанцию, в тканях происходит переключение углеводного обмена на липидный. 1. Рассчитайте, во сколько раз увеличится выход АТФ при окислении 1 моля трипальмитоилглицерола по сравнению с 1 молем глюкозы?</w:t>
            </w:r>
          </w:p>
          <w:p>
            <w:pPr>
              <w:jc w:val="both"/>
              <w:spacing w:after="0" w:line="240" w:lineRule="auto"/>
              <w:rPr>
                <w:sz w:val="24"/>
                <w:szCs w:val="24"/>
              </w:rPr>
            </w:pPr>
            <w:r>
              <w:rPr>
                <w:rFonts w:ascii="Times New Roman" w:hAnsi="Times New Roman" w:cs="Times New Roman"/>
                <w:color w:val="#000000"/>
                <w:sz w:val="24"/>
                <w:szCs w:val="24"/>
              </w:rPr>
              <w:t> 3.	Спортсмен на соревнованиях пробежал 500-метровую дистанцию. 1. Назовите про- цессы, активированные во время бега. 2. Изменится ли содержание молочной кислоты в крови? Почему? 4. Один спортсмен пробежал на соревнованиях дистанцию 200 м, другой – 5000 мет-ров. 1. Укажите отличия в концентрации глюкозы и молочной кислоты в крови у этих спортсме-нов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Биохимия мышечного сокращения</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 длительном голодании белки скелетных мышц используются в качестве ис-точника энергии. Перечислите, какие превращения должны произойти с этими белками и про- дуктами их распада в скелетных мышцах и в печени, прежде чем миокард и мозг смогут исполь-зовать энергию их распада.</w:t>
            </w:r>
          </w:p>
          <w:p>
            <w:pPr>
              <w:jc w:val="both"/>
              <w:spacing w:after="0" w:line="240" w:lineRule="auto"/>
              <w:rPr>
                <w:sz w:val="24"/>
                <w:szCs w:val="24"/>
              </w:rPr>
            </w:pPr>
            <w:r>
              <w:rPr>
                <w:rFonts w:ascii="Times New Roman" w:hAnsi="Times New Roman" w:cs="Times New Roman"/>
                <w:color w:val="#000000"/>
                <w:sz w:val="24"/>
                <w:szCs w:val="24"/>
              </w:rPr>
              <w:t> 2.	Известно, что у некоторых птиц, не способных к длительному полету (например, курицы), мясо крыльев белого цвета, и они совершают лишь короткие перелеты с места на место. Медлительны и вялы большую часть времени крокодилы, однако эти рептилии могут молниеносно атаковать и столь же быстро наносить опасные удары хвостом. 1. Назовите биохимические особенности мышц этих животных.</w:t>
            </w:r>
          </w:p>
          <w:p>
            <w:pPr>
              <w:jc w:val="both"/>
              <w:spacing w:after="0" w:line="240" w:lineRule="auto"/>
              <w:rPr>
                <w:sz w:val="24"/>
                <w:szCs w:val="24"/>
              </w:rPr>
            </w:pPr>
            <w:r>
              <w:rPr>
                <w:rFonts w:ascii="Times New Roman" w:hAnsi="Times New Roman" w:cs="Times New Roman"/>
                <w:color w:val="#000000"/>
                <w:sz w:val="24"/>
                <w:szCs w:val="24"/>
              </w:rPr>
              <w:t> 3.	Мужчина страдает от судорог в мышцах при напряженной физической работе, но в остальном чувствует себя здоровым. Биопсия мышечной ткани выявила, что концентрация гли-когена в мышцах этого больного гораздо выше нормы. 1. Назовите причину изменения состояния мужчины. 2. Дайте рекомендации</w:t>
            </w:r>
          </w:p>
          <w:p>
            <w:pPr>
              <w:jc w:val="both"/>
              <w:spacing w:after="0" w:line="240" w:lineRule="auto"/>
              <w:rPr>
                <w:sz w:val="24"/>
                <w:szCs w:val="24"/>
              </w:rPr>
            </w:pPr>
            <w:r>
              <w:rPr>
                <w:rFonts w:ascii="Times New Roman" w:hAnsi="Times New Roman" w:cs="Times New Roman"/>
                <w:color w:val="#000000"/>
                <w:sz w:val="24"/>
                <w:szCs w:val="24"/>
              </w:rPr>
              <w:t> 4.	Количество миоглобина в мускулатуре ныряющих животных (пингвины, тюлени) составляет 3000—4600 мг % и может достигать 10,4 г этого белка на 1 кг общей массы тела. Для человека показатель миоглобина в мышцах меньше в 10 раз. 1. Установите эволюционный смысл такого различия.</w:t>
            </w:r>
          </w:p>
          <w:p>
            <w:pPr>
              <w:jc w:val="both"/>
              <w:spacing w:after="0" w:line="240" w:lineRule="auto"/>
              <w:rPr>
                <w:sz w:val="24"/>
                <w:szCs w:val="24"/>
              </w:rPr>
            </w:pPr>
            <w:r>
              <w:rPr>
                <w:rFonts w:ascii="Times New Roman" w:hAnsi="Times New Roman" w:cs="Times New Roman"/>
                <w:color w:val="#000000"/>
                <w:sz w:val="24"/>
                <w:szCs w:val="24"/>
              </w:rPr>
              <w:t> 5.	У экспериментально животного определяли разницу в концентрации жирных ки-слот в крови, питающей работающую скелетную мышцу, и в крови, оттекающей от этой мышцы на 1-й и 20-й минутах работы. 1. Укажите, в каком случае и почему разница в концентрации жирных кислот будет больше. 2. Опишите, каким образом жирные кислоты транспортируются по крови.</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Биохимические особенности утомления, восстановления.</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 концу тренировки в тренажерном зале студент внезапно почувствовал голово- кружение, слабость, появился обильный пот. 1. Дайте заключение о причинах снижения само-чувствия. 2. Назначьте способы восстановления состояния спортсмена.</w:t>
            </w:r>
          </w:p>
          <w:p>
            <w:pPr>
              <w:jc w:val="both"/>
              <w:spacing w:after="0" w:line="240" w:lineRule="auto"/>
              <w:rPr>
                <w:sz w:val="24"/>
                <w:szCs w:val="24"/>
              </w:rPr>
            </w:pPr>
            <w:r>
              <w:rPr>
                <w:rFonts w:ascii="Times New Roman" w:hAnsi="Times New Roman" w:cs="Times New Roman"/>
                <w:color w:val="#000000"/>
                <w:sz w:val="24"/>
                <w:szCs w:val="24"/>
              </w:rPr>
              <w:t> 2.	В качестве средства для повышения работоспособности спортивные врачи реко- мендуют принимать дополнительное количество глутаминовой кислоты. 1. Обоснуйте целесооб-разность этой рекомендации</w:t>
            </w:r>
          </w:p>
          <w:p>
            <w:pPr>
              <w:jc w:val="both"/>
              <w:spacing w:after="0" w:line="240" w:lineRule="auto"/>
              <w:rPr>
                <w:sz w:val="24"/>
                <w:szCs w:val="24"/>
              </w:rPr>
            </w:pPr>
            <w:r>
              <w:rPr>
                <w:rFonts w:ascii="Times New Roman" w:hAnsi="Times New Roman" w:cs="Times New Roman"/>
                <w:color w:val="#000000"/>
                <w:sz w:val="24"/>
                <w:szCs w:val="24"/>
              </w:rPr>
              <w:t> 3.	После выполнения тяжелой физической нагрузки у человека некоторое время ос-таются повышенными частота сокращений сердца и глубина дыхания. 1. Объясните причину сердцебиения и одышки</w:t>
            </w:r>
          </w:p>
          <w:p>
            <w:pPr>
              <w:jc w:val="both"/>
              <w:spacing w:after="0" w:line="240" w:lineRule="auto"/>
              <w:rPr>
                <w:sz w:val="24"/>
                <w:szCs w:val="24"/>
              </w:rPr>
            </w:pPr>
            <w:r>
              <w:rPr>
                <w:rFonts w:ascii="Times New Roman" w:hAnsi="Times New Roman" w:cs="Times New Roman"/>
                <w:color w:val="#000000"/>
                <w:sz w:val="24"/>
                <w:szCs w:val="24"/>
              </w:rPr>
              <w:t> 4.	При интенсивной физической работе в миоците для получения энергии происходит бескислородное окисление глюкозы и накапливается молочная кислота. Мышца может работать в таких условиях не более 1—2 минут. 1. Назовите причины прекращения работоспособности мышечных клеток.</w:t>
            </w:r>
          </w:p>
          <w:p>
            <w:pPr>
              <w:jc w:val="both"/>
              <w:spacing w:after="0" w:line="240" w:lineRule="auto"/>
              <w:rPr>
                <w:sz w:val="24"/>
                <w:szCs w:val="24"/>
              </w:rPr>
            </w:pPr>
            <w:r>
              <w:rPr>
                <w:rFonts w:ascii="Times New Roman" w:hAnsi="Times New Roman" w:cs="Times New Roman"/>
                <w:color w:val="#000000"/>
                <w:sz w:val="24"/>
                <w:szCs w:val="24"/>
              </w:rPr>
              <w:t> 5.	Фармацевтическая промышленность выпускает анаболические стероиды – синте- тические производные андрогенов, почти лишенные андрогенных свойств, но стимулирующих процессы синтеза структурных и ферментативных белков в мышце. Некоторые спортсмены ис-пользуют их для стимуляции развития мускулатуры. 1. Поясните целесообразность применения анаболических стероидов.</w:t>
            </w:r>
          </w:p>
          <w:p>
            <w:pPr>
              <w:jc w:val="both"/>
              <w:spacing w:after="0" w:line="240" w:lineRule="auto"/>
              <w:rPr>
                <w:sz w:val="24"/>
                <w:szCs w:val="24"/>
              </w:rPr>
            </w:pPr>
            <w:r>
              <w:rPr>
                <w:rFonts w:ascii="Times New Roman" w:hAnsi="Times New Roman" w:cs="Times New Roman"/>
                <w:color w:val="#000000"/>
                <w:sz w:val="24"/>
                <w:szCs w:val="24"/>
              </w:rPr>
              <w:t> 6.	У мальчика 6 лет наблюдаются быстрая утомляемость, неспособность к выполне-нию физической работы. При исследовании клеток мышц, взятых путем биопсии, обнаружили большие включения триацилглицеролов и снижение концентрации карнитина. 1. Опишите роль карнитина. 2. Почему при данном отклонении снижается способность выполнять физическую нагрузку? 3. Сделайте рекомендации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Биохимические изменения в организме при занятии разными видами спорта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 длительных физических нагрузках запасы гликогена истощаются не только в работающих, но и в неработающих мышцах. 1. Какой орган опосредует взаимосвязь обмена уг-леводов в работающих и неработающих мышцах? 2. Предложите механизм взаимосвязи обмена углеводов в этих мышцах.</w:t>
            </w:r>
          </w:p>
          <w:p>
            <w:pPr>
              <w:jc w:val="both"/>
              <w:spacing w:after="0" w:line="240" w:lineRule="auto"/>
              <w:rPr>
                <w:sz w:val="24"/>
                <w:szCs w:val="24"/>
              </w:rPr>
            </w:pPr>
            <w:r>
              <w:rPr>
                <w:rFonts w:ascii="Times New Roman" w:hAnsi="Times New Roman" w:cs="Times New Roman"/>
                <w:color w:val="#000000"/>
                <w:sz w:val="24"/>
                <w:szCs w:val="24"/>
              </w:rPr>
              <w:t> 2.	При интенсивном потоотделении во время физических нагрузок преимущественно теряется чистая вода. Это повышает осмоляльность крови, т. е. совокупную концентрацию солей, белков и глюкозы. 1. Укажите события в организме при реакции на это изменение. 2. Назовите возможные механизмы компенсации потери воды.</w:t>
            </w:r>
          </w:p>
          <w:p>
            <w:pPr>
              <w:jc w:val="both"/>
              <w:spacing w:after="0" w:line="240" w:lineRule="auto"/>
              <w:rPr>
                <w:sz w:val="24"/>
                <w:szCs w:val="24"/>
              </w:rPr>
            </w:pPr>
            <w:r>
              <w:rPr>
                <w:rFonts w:ascii="Times New Roman" w:hAnsi="Times New Roman" w:cs="Times New Roman"/>
                <w:color w:val="#000000"/>
                <w:sz w:val="24"/>
                <w:szCs w:val="24"/>
              </w:rPr>
              <w:t> 3.	Липаза – фермент клеток жировой ткани (адипоцитов), обеспечивающий расщеп-ление нейтральных жиров, может находиться в двух формах с различной активностью: в виде простого белка и в виде фосфопротеина. Известно, что выделяющийся при физической нагрузке гормон адреналин запускает каскад реакций, ведущих к фосфорилированию внутриклеточных белков. 1. На основании сказанного объясните, почему переход одной формы в другую сопрово-ждается изменением активности. 2. Укажите состояние липазы, в котором она активна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биохимию. Предмет и задачи биохимии</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Направленность биохимических сдвигов при мышечной работе.</w:t>
            </w:r>
          </w:p>
          <w:p>
            <w:pPr>
              <w:jc w:val="left"/>
              <w:spacing w:after="0" w:line="240" w:lineRule="auto"/>
              <w:rPr>
                <w:sz w:val="24"/>
                <w:szCs w:val="24"/>
              </w:rPr>
            </w:pPr>
            <w:r>
              <w:rPr>
                <w:rFonts w:ascii="Times New Roman" w:hAnsi="Times New Roman" w:cs="Times New Roman"/>
                <w:color w:val="#000000"/>
                <w:sz w:val="24"/>
                <w:szCs w:val="24"/>
              </w:rPr>
              <w:t> 2.	Последовательное использование энергетических субстратов при работе.</w:t>
            </w:r>
          </w:p>
          <w:p>
            <w:pPr>
              <w:jc w:val="left"/>
              <w:spacing w:after="0" w:line="240" w:lineRule="auto"/>
              <w:rPr>
                <w:sz w:val="24"/>
                <w:szCs w:val="24"/>
              </w:rPr>
            </w:pPr>
            <w:r>
              <w:rPr>
                <w:rFonts w:ascii="Times New Roman" w:hAnsi="Times New Roman" w:cs="Times New Roman"/>
                <w:color w:val="#000000"/>
                <w:sz w:val="24"/>
                <w:szCs w:val="24"/>
              </w:rPr>
              <w:t> 3.	Особенности транспорта кислорода и его депонирование в мышцах.</w:t>
            </w:r>
          </w:p>
          <w:p>
            <w:pPr>
              <w:jc w:val="left"/>
              <w:spacing w:after="0" w:line="240" w:lineRule="auto"/>
              <w:rPr>
                <w:sz w:val="24"/>
                <w:szCs w:val="24"/>
              </w:rPr>
            </w:pPr>
            <w:r>
              <w:rPr>
                <w:rFonts w:ascii="Times New Roman" w:hAnsi="Times New Roman" w:cs="Times New Roman"/>
                <w:color w:val="#000000"/>
                <w:sz w:val="24"/>
                <w:szCs w:val="24"/>
              </w:rPr>
              <w:t> 4.	Кислородная емкость крови.</w:t>
            </w:r>
          </w:p>
          <w:p>
            <w:pPr>
              <w:jc w:val="left"/>
              <w:spacing w:after="0" w:line="240" w:lineRule="auto"/>
              <w:rPr>
                <w:sz w:val="24"/>
                <w:szCs w:val="24"/>
              </w:rPr>
            </w:pPr>
            <w:r>
              <w:rPr>
                <w:rFonts w:ascii="Times New Roman" w:hAnsi="Times New Roman" w:cs="Times New Roman"/>
                <w:color w:val="#000000"/>
                <w:sz w:val="24"/>
                <w:szCs w:val="24"/>
              </w:rPr>
              <w:t> 5.	Биохимические сдвиги в организме, вызываемые изменениями в белковом и водно- солевом обмене.</w:t>
            </w:r>
          </w:p>
          <w:p>
            <w:pPr>
              <w:jc w:val="left"/>
              <w:spacing w:after="0" w:line="240" w:lineRule="auto"/>
              <w:rPr>
                <w:sz w:val="24"/>
                <w:szCs w:val="24"/>
              </w:rPr>
            </w:pPr>
            <w:r>
              <w:rPr>
                <w:rFonts w:ascii="Times New Roman" w:hAnsi="Times New Roman" w:cs="Times New Roman"/>
                <w:color w:val="#000000"/>
                <w:sz w:val="24"/>
                <w:szCs w:val="24"/>
              </w:rPr>
              <w:t> 6.	Кислородный запрос упражнения, кислородный долг и пути его погашения.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Биоэнергетические процессы при мышечной деятельности</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Биохимические факторы, определяющие скоростно-силовые качества спортсмена.</w:t>
            </w:r>
          </w:p>
          <w:p>
            <w:pPr>
              <w:jc w:val="left"/>
              <w:spacing w:after="0" w:line="240" w:lineRule="auto"/>
              <w:rPr>
                <w:sz w:val="24"/>
                <w:szCs w:val="24"/>
              </w:rPr>
            </w:pPr>
            <w:r>
              <w:rPr>
                <w:rFonts w:ascii="Times New Roman" w:hAnsi="Times New Roman" w:cs="Times New Roman"/>
                <w:color w:val="#000000"/>
                <w:sz w:val="24"/>
                <w:szCs w:val="24"/>
              </w:rPr>
              <w:t> 2.	Особенности энергообеспечения, структурные факторы.</w:t>
            </w:r>
          </w:p>
          <w:p>
            <w:pPr>
              <w:jc w:val="left"/>
              <w:spacing w:after="0" w:line="240" w:lineRule="auto"/>
              <w:rPr>
                <w:sz w:val="24"/>
                <w:szCs w:val="24"/>
              </w:rPr>
            </w:pPr>
            <w:r>
              <w:rPr>
                <w:rFonts w:ascii="Times New Roman" w:hAnsi="Times New Roman" w:cs="Times New Roman"/>
                <w:color w:val="#000000"/>
                <w:sz w:val="24"/>
                <w:szCs w:val="24"/>
              </w:rPr>
              <w:t> 3.	Биохимическая характеристика методов развития скоростных способностей спортсмена.</w:t>
            </w:r>
          </w:p>
          <w:p>
            <w:pPr>
              <w:jc w:val="left"/>
              <w:spacing w:after="0" w:line="240" w:lineRule="auto"/>
              <w:rPr>
                <w:sz w:val="24"/>
                <w:szCs w:val="24"/>
              </w:rPr>
            </w:pPr>
            <w:r>
              <w:rPr>
                <w:rFonts w:ascii="Times New Roman" w:hAnsi="Times New Roman" w:cs="Times New Roman"/>
                <w:color w:val="#000000"/>
                <w:sz w:val="24"/>
                <w:szCs w:val="24"/>
              </w:rPr>
              <w:t> 4.	Биохимическая характеристика методов развития максимальной мышечной силы и мышечной массы спортсмена.</w:t>
            </w:r>
          </w:p>
          <w:p>
            <w:pPr>
              <w:jc w:val="left"/>
              <w:spacing w:after="0" w:line="240" w:lineRule="auto"/>
              <w:rPr>
                <w:sz w:val="24"/>
                <w:szCs w:val="24"/>
              </w:rPr>
            </w:pPr>
            <w:r>
              <w:rPr>
                <w:rFonts w:ascii="Times New Roman" w:hAnsi="Times New Roman" w:cs="Times New Roman"/>
                <w:color w:val="#000000"/>
                <w:sz w:val="24"/>
                <w:szCs w:val="24"/>
              </w:rPr>
              <w:t> 5.	Современные представления природе и механизмах выносливости.</w:t>
            </w:r>
          </w:p>
          <w:p>
            <w:pPr>
              <w:jc w:val="left"/>
              <w:spacing w:after="0" w:line="240" w:lineRule="auto"/>
              <w:rPr>
                <w:sz w:val="24"/>
                <w:szCs w:val="24"/>
              </w:rPr>
            </w:pPr>
            <w:r>
              <w:rPr>
                <w:rFonts w:ascii="Times New Roman" w:hAnsi="Times New Roman" w:cs="Times New Roman"/>
                <w:color w:val="#000000"/>
                <w:sz w:val="24"/>
                <w:szCs w:val="24"/>
              </w:rPr>
              <w:t> 6.	Факторы, определяющие проявление алактатного компонента выносливости, гли- колитического и аэробного.</w:t>
            </w:r>
          </w:p>
          <w:p>
            <w:pPr>
              <w:jc w:val="left"/>
              <w:spacing w:after="0" w:line="240" w:lineRule="auto"/>
              <w:rPr>
                <w:sz w:val="24"/>
                <w:szCs w:val="24"/>
              </w:rPr>
            </w:pPr>
            <w:r>
              <w:rPr>
                <w:rFonts w:ascii="Times New Roman" w:hAnsi="Times New Roman" w:cs="Times New Roman"/>
                <w:color w:val="#000000"/>
                <w:sz w:val="24"/>
                <w:szCs w:val="24"/>
              </w:rPr>
              <w:t> 7.	Биохимическая характеристика методов совершенствования различных компо-нентов выносливости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Биохимические изменения в организме при работе различного характера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Спортивная тренировка как процесс активной адаптации человека к напряженной мышечной деятельности. Общие представления.</w:t>
            </w:r>
          </w:p>
          <w:p>
            <w:pPr>
              <w:jc w:val="left"/>
              <w:spacing w:after="0" w:line="240" w:lineRule="auto"/>
              <w:rPr>
                <w:sz w:val="24"/>
                <w:szCs w:val="24"/>
              </w:rPr>
            </w:pPr>
            <w:r>
              <w:rPr>
                <w:rFonts w:ascii="Times New Roman" w:hAnsi="Times New Roman" w:cs="Times New Roman"/>
                <w:color w:val="#000000"/>
                <w:sz w:val="24"/>
                <w:szCs w:val="24"/>
              </w:rPr>
              <w:t> 2.	Понятие о срочном, отставленном и кумулятивном тренировочных эффектах спор- тивной тренировки, их биохимическая характеристика.</w:t>
            </w:r>
          </w:p>
          <w:p>
            <w:pPr>
              <w:jc w:val="left"/>
              <w:spacing w:after="0" w:line="240" w:lineRule="auto"/>
              <w:rPr>
                <w:sz w:val="24"/>
                <w:szCs w:val="24"/>
              </w:rPr>
            </w:pPr>
            <w:r>
              <w:rPr>
                <w:rFonts w:ascii="Times New Roman" w:hAnsi="Times New Roman" w:cs="Times New Roman"/>
                <w:color w:val="#000000"/>
                <w:sz w:val="24"/>
                <w:szCs w:val="24"/>
              </w:rPr>
              <w:t> 3.	Биохимические изменения в мышцах, крови, головном мозгу, внутренних органах при систематической тренировке.</w:t>
            </w:r>
          </w:p>
          <w:p>
            <w:pPr>
              <w:jc w:val="left"/>
              <w:spacing w:after="0" w:line="240" w:lineRule="auto"/>
              <w:rPr>
                <w:sz w:val="24"/>
                <w:szCs w:val="24"/>
              </w:rPr>
            </w:pPr>
            <w:r>
              <w:rPr>
                <w:rFonts w:ascii="Times New Roman" w:hAnsi="Times New Roman" w:cs="Times New Roman"/>
                <w:color w:val="#000000"/>
                <w:sz w:val="24"/>
                <w:szCs w:val="24"/>
              </w:rPr>
              <w:t> 4.	Основные закономерности («принципы») биохимической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5.	Принцип критических нагрузок, принцип специфичности адаптации, принцип обратимости адаптационных изменений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Биохимические изменения в организме при занятии разными видами спорта</w:t>
            </w:r>
          </w:p>
        </w:tc>
      </w:tr>
      <w:tr>
        <w:trPr>
          <w:trHeight w:hRule="exact" w:val="21.31518"/>
        </w:trPr>
        <w:tc>
          <w:tcPr>
            <w:tcW w:w="9640" w:type="dxa"/>
          </w:tcPr>
          <w:p/>
        </w:tc>
      </w:tr>
      <w:tr>
        <w:trPr>
          <w:trHeight w:hRule="exact" w:val="962.261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Механизм мышечного сокращения.</w:t>
            </w:r>
          </w:p>
          <w:p>
            <w:pPr>
              <w:jc w:val="left"/>
              <w:spacing w:after="0" w:line="240" w:lineRule="auto"/>
              <w:rPr>
                <w:sz w:val="24"/>
                <w:szCs w:val="24"/>
              </w:rPr>
            </w:pPr>
            <w:r>
              <w:rPr>
                <w:rFonts w:ascii="Times New Roman" w:hAnsi="Times New Roman" w:cs="Times New Roman"/>
                <w:color w:val="#000000"/>
                <w:sz w:val="24"/>
                <w:szCs w:val="24"/>
              </w:rPr>
              <w:t> 2.	Роль ионов Са в мышечном сокращении.</w:t>
            </w:r>
          </w:p>
          <w:p>
            <w:pPr>
              <w:jc w:val="left"/>
              <w:spacing w:after="0" w:line="240" w:lineRule="auto"/>
              <w:rPr>
                <w:sz w:val="24"/>
                <w:szCs w:val="24"/>
              </w:rPr>
            </w:pPr>
            <w:r>
              <w:rPr>
                <w:rFonts w:ascii="Times New Roman" w:hAnsi="Times New Roman" w:cs="Times New Roman"/>
                <w:color w:val="#000000"/>
                <w:sz w:val="24"/>
                <w:szCs w:val="24"/>
              </w:rPr>
              <w:t> 3.	Биохимические изменения при утомлении.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Явление суперкомпенсации.</w:t>
            </w:r>
          </w:p>
          <w:p>
            <w:pPr>
              <w:jc w:val="left"/>
              <w:spacing w:after="0" w:line="240" w:lineRule="auto"/>
              <w:rPr>
                <w:sz w:val="24"/>
                <w:szCs w:val="24"/>
              </w:rPr>
            </w:pPr>
            <w:r>
              <w:rPr>
                <w:rFonts w:ascii="Times New Roman" w:hAnsi="Times New Roman" w:cs="Times New Roman"/>
                <w:color w:val="#000000"/>
                <w:sz w:val="24"/>
                <w:szCs w:val="24"/>
              </w:rPr>
              <w:t> 5.	Механизмы ресинтеза АТФ при выполнении физической нагрузки.</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Биохимические основы питания спортсменов.</w:t>
            </w:r>
          </w:p>
        </w:tc>
      </w:tr>
      <w:tr>
        <w:trPr>
          <w:trHeight w:hRule="exact" w:val="21.31495"/>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Биохимическое обоснование «углеводной ориентации» питания спортсменов.</w:t>
            </w:r>
          </w:p>
          <w:p>
            <w:pPr>
              <w:jc w:val="left"/>
              <w:spacing w:after="0" w:line="240" w:lineRule="auto"/>
              <w:rPr>
                <w:sz w:val="24"/>
                <w:szCs w:val="24"/>
              </w:rPr>
            </w:pPr>
            <w:r>
              <w:rPr>
                <w:rFonts w:ascii="Times New Roman" w:hAnsi="Times New Roman" w:cs="Times New Roman"/>
                <w:color w:val="#000000"/>
                <w:sz w:val="24"/>
                <w:szCs w:val="24"/>
              </w:rPr>
              <w:t> Биохимическое обоснование особенностей питания спортсменов в дни тренировок и со- ревнований, особенностей питания «на дистанции», при сгонке веса, при тренировках и соревнованиях в условиях среднегорья.</w:t>
            </w:r>
          </w:p>
          <w:p>
            <w:pPr>
              <w:jc w:val="left"/>
              <w:spacing w:after="0" w:line="240" w:lineRule="auto"/>
              <w:rPr>
                <w:sz w:val="24"/>
                <w:szCs w:val="24"/>
              </w:rPr>
            </w:pPr>
            <w:r>
              <w:rPr>
                <w:rFonts w:ascii="Times New Roman" w:hAnsi="Times New Roman" w:cs="Times New Roman"/>
                <w:color w:val="#000000"/>
                <w:sz w:val="24"/>
                <w:szCs w:val="24"/>
              </w:rPr>
              <w:t> Химический состав и технология применения наиболее распространенных пищевых добавок, предназначенных для решения различных практических задач</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«Биохимия физических упражнений и спорта» / Денисова Елена Сергеевна.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биохимия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основами</w:t>
            </w:r>
            <w:r>
              <w:rPr/>
              <w:t xml:space="preserve"> </w:t>
            </w:r>
            <w:r>
              <w:rPr>
                <w:rFonts w:ascii="Times New Roman" w:hAnsi="Times New Roman" w:cs="Times New Roman"/>
                <w:color w:val="#000000"/>
                <w:sz w:val="24"/>
                <w:szCs w:val="24"/>
              </w:rPr>
              <w:t>спортивной</w:t>
            </w:r>
            <w:r>
              <w:rPr/>
              <w:t xml:space="preserve"> </w:t>
            </w:r>
            <w:r>
              <w:rPr>
                <w:rFonts w:ascii="Times New Roman" w:hAnsi="Times New Roman" w:cs="Times New Roman"/>
                <w:color w:val="#000000"/>
                <w:sz w:val="24"/>
                <w:szCs w:val="24"/>
              </w:rPr>
              <w:t>фармакологии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Капилевич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Дьякова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Кошельская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Андреев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978-5-534-11890-2.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https://urait.ru/bcode/490430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Биохимия</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Сычева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978-5-534-13612-8.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https://urait.ru/bcode/496296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Биохимия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практике</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Кулиненков,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Лапшин,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Биохимия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практике</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978-5-9500184-2-8.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http://www.iprbookshop.ru/88466.html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Биоэнергетика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Олейников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Биоэнергетика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Советский</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978-5-9718-0525-0.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http://www.iprbookshop.ru/16817.html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Биохимия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Ершов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978-5-534-07769-8.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https://urait.ru/bcode/490241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10.5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011.1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2024-2025_ФГОС3++2024_Бак-ОФО-ПО(ФК)(24)_plx_Биохимия физических упражнений и спорта</dc:title>
  <dc:creator>FastReport.NET</dc:creator>
</cp:coreProperties>
</file>